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文星标宋"/>
          <w:color w:val="000000"/>
          <w:sz w:val="44"/>
          <w:szCs w:val="44"/>
        </w:rPr>
      </w:pPr>
      <w:r>
        <w:rPr>
          <w:rFonts w:hint="eastAsia" w:ascii="仿宋" w:hAnsi="仿宋" w:eastAsia="仿宋" w:cs="文星标宋"/>
          <w:color w:val="000000"/>
          <w:sz w:val="44"/>
          <w:szCs w:val="44"/>
        </w:rPr>
        <w:t>事业单位业务范围清单</w:t>
      </w:r>
    </w:p>
    <w:p>
      <w:pPr>
        <w:spacing w:line="140" w:lineRule="exact"/>
        <w:jc w:val="left"/>
        <w:rPr>
          <w:rFonts w:ascii="仿宋" w:hAnsi="仿宋" w:eastAsia="仿宋" w:cs="仿宋_GB2312"/>
          <w:b/>
          <w:color w:val="000000"/>
          <w:sz w:val="24"/>
        </w:rPr>
      </w:pPr>
    </w:p>
    <w:p>
      <w:pPr>
        <w:jc w:val="lef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事业单位（公章）：</w:t>
      </w:r>
      <w:r>
        <w:rPr>
          <w:rFonts w:hint="eastAsia" w:ascii="仿宋" w:hAnsi="仿宋" w:eastAsia="仿宋" w:cs="Arial"/>
          <w:b/>
          <w:sz w:val="24"/>
        </w:rPr>
        <w:t xml:space="preserve">枣庄市国土资源局峄城分局土地储备开发中心                        </w:t>
      </w:r>
      <w:r>
        <w:rPr>
          <w:rFonts w:hint="eastAsia" w:ascii="仿宋" w:hAnsi="仿宋" w:eastAsia="仿宋" w:cs="楷体_GB2312"/>
          <w:b/>
          <w:color w:val="000000"/>
          <w:sz w:val="24"/>
        </w:rPr>
        <w:t>填报</w:t>
      </w:r>
      <w:r>
        <w:rPr>
          <w:rFonts w:hint="eastAsia" w:ascii="仿宋" w:hAnsi="仿宋" w:eastAsia="仿宋" w:cs="仿宋_GB2312"/>
          <w:b/>
          <w:color w:val="000000"/>
          <w:sz w:val="24"/>
        </w:rPr>
        <w:t>日期：</w:t>
      </w:r>
      <w:r>
        <w:rPr>
          <w:rFonts w:ascii="仿宋" w:hAnsi="仿宋" w:eastAsia="仿宋" w:cs="仿宋_GB2312"/>
          <w:b/>
          <w:color w:val="000000"/>
          <w:sz w:val="24"/>
        </w:rPr>
        <w:t>2018</w:t>
      </w:r>
      <w:r>
        <w:rPr>
          <w:rFonts w:hint="eastAsia" w:ascii="仿宋" w:hAnsi="仿宋" w:eastAsia="仿宋" w:cs="仿宋_GB2312"/>
          <w:b/>
          <w:color w:val="000000"/>
          <w:sz w:val="24"/>
        </w:rPr>
        <w:t>年8月9日</w:t>
      </w:r>
    </w:p>
    <w:tbl>
      <w:tblPr>
        <w:tblStyle w:val="7"/>
        <w:tblW w:w="13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786"/>
        <w:gridCol w:w="1843"/>
        <w:gridCol w:w="4678"/>
        <w:gridCol w:w="1477"/>
        <w:gridCol w:w="2067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宗旨和业务范围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加强国有土地资产管理，优化配置土地资源，充分发挥土地资源作用。负责峄城区国有建设用地收购、储备及国有建设用地使用权出让相关事务工作。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统一社会信用代码：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12370404494416160A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序号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事项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子事项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主要内容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实施依据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实施期限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楷体_GB2312"/>
                <w:b/>
                <w:color w:val="000000"/>
                <w:sz w:val="24"/>
              </w:rPr>
              <w:t>1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土地收购、储备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土地收购、储备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222222"/>
                <w:sz w:val="24"/>
                <w:szCs w:val="24"/>
                <w:shd w:val="clear" w:color="auto" w:fill="FFFFFF"/>
              </w:rPr>
              <w:t>按照相关的法律法规的规定、城市规划和政府要求,对峄城区国有建设用地进行收购、储备及国有建设用地使用权出让的相关事务</w:t>
            </w:r>
            <w:r>
              <w:rPr>
                <w:rFonts w:hint="eastAsia" w:ascii="仿宋" w:hAnsi="仿宋" w:eastAsia="仿宋" w:cs="宋体"/>
                <w:b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《土地管理法》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《物权法》、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</w:t>
            </w:r>
            <w:r>
              <w:rPr>
                <w:rStyle w:val="5"/>
                <w:rFonts w:hint="eastAsia" w:ascii="仿宋" w:hAnsi="仿宋" w:eastAsia="仿宋"/>
                <w:sz w:val="24"/>
                <w:szCs w:val="24"/>
              </w:rPr>
              <w:t>招标拍卖挂牌出让国有建设用地使用权规定》、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《城市房地产管理法》和</w:t>
            </w:r>
            <w:r>
              <w:rPr>
                <w:rFonts w:ascii="仿宋" w:hAnsi="仿宋" w:eastAsia="仿宋" w:cs="Arial"/>
                <w:b/>
                <w:color w:val="333333"/>
                <w:sz w:val="24"/>
                <w:szCs w:val="24"/>
              </w:rPr>
              <w:t>《</w:t>
            </w:r>
            <w:r>
              <w:fldChar w:fldCharType="begin"/>
            </w:r>
            <w:r>
              <w:instrText xml:space="preserve"> HYPERLINK "http://www.tdzyw.com/" \t "_blank" </w:instrText>
            </w:r>
            <w:r>
              <w:fldChar w:fldCharType="separate"/>
            </w:r>
            <w:r>
              <w:rPr>
                <w:rFonts w:ascii="仿宋" w:hAnsi="仿宋" w:eastAsia="仿宋" w:cs="Arial"/>
                <w:b/>
                <w:color w:val="133DB6"/>
                <w:sz w:val="24"/>
                <w:szCs w:val="24"/>
              </w:rPr>
              <w:t>土地</w:t>
            </w:r>
            <w:r>
              <w:rPr>
                <w:rFonts w:ascii="仿宋" w:hAnsi="仿宋" w:eastAsia="仿宋" w:cs="Arial"/>
                <w:b/>
                <w:color w:val="133DB6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 w:cs="Arial"/>
                <w:b/>
                <w:color w:val="333333"/>
                <w:sz w:val="24"/>
                <w:szCs w:val="24"/>
              </w:rPr>
              <w:t>储备管理办法》</w:t>
            </w:r>
            <w:r>
              <w:rPr>
                <w:rFonts w:hint="eastAsia" w:ascii="仿宋" w:hAnsi="仿宋" w:eastAsia="仿宋" w:cs="Arial"/>
                <w:b/>
                <w:color w:val="333333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宋体"/>
                <w:b/>
                <w:color w:val="222222"/>
                <w:sz w:val="24"/>
                <w:szCs w:val="24"/>
                <w:shd w:val="clear" w:color="auto" w:fill="FFFFFF"/>
              </w:rPr>
              <w:t>峄编办发【2001】6号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楷体_GB2312"/>
                <w:b/>
                <w:color w:val="000000"/>
                <w:sz w:val="24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Arial"/>
                <w:b/>
                <w:color w:val="000000"/>
                <w:sz w:val="24"/>
              </w:rPr>
              <w:t>…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楷体_GB2312"/>
                <w:b/>
                <w:color w:val="000000"/>
                <w:sz w:val="24"/>
              </w:rPr>
              <w:t>3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Arial"/>
                <w:b/>
                <w:color w:val="000000"/>
                <w:sz w:val="24"/>
              </w:rPr>
              <w:t>…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</w:rPr>
              <w:t>举办单位审核意见</w:t>
            </w:r>
          </w:p>
        </w:tc>
        <w:tc>
          <w:tcPr>
            <w:tcW w:w="11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66" w:firstLineChars="650"/>
              <w:jc w:val="left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经审核，以上内容真实准确、可以公开。</w:t>
            </w:r>
          </w:p>
          <w:p>
            <w:pPr>
              <w:jc w:val="left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（公章）</w:t>
            </w:r>
          </w:p>
          <w:p>
            <w:pPr>
              <w:jc w:val="center"/>
              <w:rPr>
                <w:rFonts w:ascii="仿宋" w:hAnsi="仿宋" w:eastAsia="仿宋" w:cs="楷体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楷体_GB2312"/>
                <w:b/>
                <w:color w:val="000000"/>
                <w:sz w:val="24"/>
              </w:rPr>
              <w:t>2018</w:t>
            </w:r>
            <w:r>
              <w:rPr>
                <w:rFonts w:hint="eastAsia" w:ascii="仿宋" w:hAnsi="仿宋" w:eastAsia="仿宋" w:cs="楷体_GB2312"/>
                <w:b/>
                <w:color w:val="000000"/>
                <w:sz w:val="24"/>
              </w:rPr>
              <w:t>年8月9日</w:t>
            </w:r>
          </w:p>
        </w:tc>
      </w:tr>
    </w:tbl>
    <w:p>
      <w:pPr>
        <w:rPr>
          <w:rFonts w:hint="eastAsia" w:ascii="仿宋" w:hAnsi="仿宋" w:eastAsia="仿宋" w:cs="楷体_GB2312"/>
          <w:b/>
          <w:color w:val="000000"/>
          <w:sz w:val="24"/>
          <w:lang w:val="en-US" w:eastAsia="zh-CN"/>
        </w:rPr>
      </w:pPr>
      <w:r>
        <w:rPr>
          <w:rFonts w:hint="eastAsia" w:ascii="仿宋" w:hAnsi="仿宋" w:eastAsia="仿宋" w:cs="楷体_GB2312"/>
          <w:b/>
          <w:color w:val="000000"/>
          <w:sz w:val="24"/>
        </w:rPr>
        <w:t>事业单位联系人：</w:t>
      </w:r>
      <w:r>
        <w:rPr>
          <w:rFonts w:hint="eastAsia" w:ascii="仿宋" w:hAnsi="仿宋" w:eastAsia="仿宋" w:cs="楷体_GB2312"/>
          <w:b/>
          <w:color w:val="000000"/>
          <w:sz w:val="24"/>
          <w:lang w:eastAsia="zh-CN"/>
        </w:rPr>
        <w:t>肖德道</w:t>
      </w:r>
      <w:r>
        <w:rPr>
          <w:rFonts w:hint="eastAsia" w:ascii="仿宋" w:hAnsi="仿宋" w:eastAsia="仿宋" w:cs="楷体_GB2312"/>
          <w:b/>
          <w:color w:val="000000"/>
          <w:sz w:val="24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="楷体_GB2312"/>
          <w:b/>
          <w:color w:val="000000"/>
          <w:sz w:val="24"/>
        </w:rPr>
        <w:t>联系电话：</w:t>
      </w:r>
      <w:r>
        <w:rPr>
          <w:rFonts w:hint="eastAsia" w:ascii="仿宋" w:hAnsi="仿宋" w:eastAsia="仿宋" w:cs="楷体_GB2312"/>
          <w:b/>
          <w:color w:val="000000"/>
          <w:sz w:val="24"/>
          <w:lang w:val="en-US" w:eastAsia="zh-CN"/>
        </w:rPr>
        <w:t>15665221677</w:t>
      </w:r>
    </w:p>
    <w:p>
      <w:pPr>
        <w:rPr>
          <w:rFonts w:hint="eastAsia" w:ascii="仿宋" w:hAnsi="仿宋" w:eastAsia="仿宋" w:cs="楷体_GB2312"/>
          <w:b/>
          <w:color w:val="000000"/>
          <w:sz w:val="24"/>
          <w:lang w:val="en-US" w:eastAsia="zh-CN"/>
        </w:rPr>
      </w:pPr>
      <w:r>
        <w:rPr>
          <w:rFonts w:hint="eastAsia" w:ascii="仿宋" w:hAnsi="仿宋" w:eastAsia="仿宋" w:cs="楷体_GB2312"/>
          <w:b/>
          <w:color w:val="000000"/>
          <w:sz w:val="24"/>
        </w:rPr>
        <w:t>举办单位联系人：</w:t>
      </w:r>
      <w:r>
        <w:rPr>
          <w:rFonts w:hint="eastAsia" w:ascii="仿宋" w:hAnsi="仿宋" w:eastAsia="仿宋" w:cs="楷体_GB2312"/>
          <w:b/>
          <w:color w:val="000000"/>
          <w:sz w:val="24"/>
          <w:lang w:eastAsia="zh-CN"/>
        </w:rPr>
        <w:t>李绪卫</w:t>
      </w:r>
      <w:r>
        <w:rPr>
          <w:rFonts w:hint="eastAsia" w:ascii="仿宋" w:hAnsi="仿宋" w:eastAsia="仿宋" w:cs="楷体_GB2312"/>
          <w:b/>
          <w:color w:val="000000"/>
          <w:sz w:val="24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="楷体_GB2312"/>
          <w:b/>
          <w:color w:val="000000"/>
          <w:sz w:val="24"/>
        </w:rPr>
        <w:t>联系电话：</w:t>
      </w:r>
      <w:r>
        <w:rPr>
          <w:rFonts w:hint="eastAsia" w:ascii="仿宋" w:hAnsi="仿宋" w:eastAsia="仿宋" w:cs="楷体_GB2312"/>
          <w:b/>
          <w:color w:val="000000"/>
          <w:sz w:val="24"/>
          <w:lang w:val="en-US" w:eastAsia="zh-CN"/>
        </w:rPr>
        <w:t>15606375499</w:t>
      </w:r>
    </w:p>
    <w:p>
      <w:pPr>
        <w:rPr>
          <w:rFonts w:hint="eastAsia" w:eastAsia="仿宋_GB2312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531" w:right="1701" w:bottom="1531" w:left="1361" w:header="851" w:footer="1418" w:gutter="0"/>
          <w:cols w:space="720" w:num="1"/>
          <w:titlePg/>
          <w:docGrid w:type="lines" w:linePitch="327" w:charSpace="0"/>
        </w:sectPr>
      </w:pPr>
      <w:bookmarkStart w:id="0" w:name="_GoBack"/>
      <w:bookmarkEnd w:id="0"/>
    </w:p>
    <w:p>
      <w:pPr>
        <w:tabs>
          <w:tab w:val="left" w:pos="203"/>
        </w:tabs>
        <w:jc w:val="left"/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6838" w:h="11906" w:orient="landscape"/>
          <w:pgMar w:top="1531" w:right="1701" w:bottom="1531" w:left="1361" w:header="851" w:footer="1418" w:gutter="0"/>
          <w:cols w:space="720" w:num="1"/>
          <w:titlePg/>
          <w:docGrid w:type="lines" w:linePitch="32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11" w:y="-337"/>
      <w:jc w:val="center"/>
      <w:rPr>
        <w:rFonts w:ascii="宋体" w:cs="宋体"/>
      </w:rPr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PAGE 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t>10</w:t>
    </w:r>
    <w:r>
      <w:rPr>
        <w:rFonts w:ascii="宋体" w:hAnsi="宋体" w:cs="宋体"/>
      </w:rP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7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rFonts w:asci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11" w:y="-337"/>
      <w:jc w:val="center"/>
      <w:rPr>
        <w:rFonts w:ascii="宋体" w:cs="宋体"/>
      </w:rPr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PAGE 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t>12</w:t>
    </w:r>
    <w:r>
      <w:rPr>
        <w:rFonts w:ascii="宋体" w:hAnsi="宋体" w:cs="宋体"/>
      </w:rPr>
      <w:fldChar w:fldCharType="end"/>
    </w:r>
  </w:p>
  <w:p>
    <w:pPr>
      <w:pStyle w:val="2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11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rFonts w:asci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D016E"/>
    <w:rsid w:val="001D7706"/>
    <w:rsid w:val="003159B1"/>
    <w:rsid w:val="00380DDE"/>
    <w:rsid w:val="00493BA2"/>
    <w:rsid w:val="006377B9"/>
    <w:rsid w:val="006B3B98"/>
    <w:rsid w:val="0071554A"/>
    <w:rsid w:val="00717AD5"/>
    <w:rsid w:val="0072529C"/>
    <w:rsid w:val="00822755"/>
    <w:rsid w:val="00926872"/>
    <w:rsid w:val="00935EA8"/>
    <w:rsid w:val="0095584F"/>
    <w:rsid w:val="00A61138"/>
    <w:rsid w:val="00AB3598"/>
    <w:rsid w:val="00AF5393"/>
    <w:rsid w:val="00EF23C1"/>
    <w:rsid w:val="0B7C05FA"/>
    <w:rsid w:val="1AAA577E"/>
    <w:rsid w:val="1E9553AB"/>
    <w:rsid w:val="202E3382"/>
    <w:rsid w:val="24F2596A"/>
    <w:rsid w:val="3CED016E"/>
    <w:rsid w:val="6C533A67"/>
    <w:rsid w:val="6C543194"/>
    <w:rsid w:val="6D535020"/>
    <w:rsid w:val="7E4E7F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12</Pages>
  <Words>369</Words>
  <Characters>2106</Characters>
  <Lines>17</Lines>
  <Paragraphs>4</Paragraphs>
  <TotalTime>35</TotalTime>
  <ScaleCrop>false</ScaleCrop>
  <LinksUpToDate>false</LinksUpToDate>
  <CharactersWithSpaces>2471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2018-07-31T04:55:00Z</dcterms:created>
  <dc:creator>Administrator</dc:creator>
  <cp:lastModifiedBy>Administrator</cp:lastModifiedBy>
  <cp:lastPrinted>2018-08-21T06:18:00Z</cp:lastPrinted>
  <dcterms:modified xsi:type="dcterms:W3CDTF">2018-08-24T01:27:24Z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