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0138D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</w:t>
      </w:r>
    </w:p>
    <w:p w14:paraId="5CD0AB7C">
      <w:pPr>
        <w:rPr>
          <w:rFonts w:hint="eastAsia"/>
          <w:lang w:val="en-US" w:eastAsia="zh-CN"/>
        </w:rPr>
      </w:pPr>
    </w:p>
    <w:p w14:paraId="04CD28B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通过审查的矿产资源开采方案清单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76"/>
        <w:gridCol w:w="1576"/>
        <w:gridCol w:w="1576"/>
        <w:gridCol w:w="1576"/>
        <w:gridCol w:w="1576"/>
        <w:gridCol w:w="1576"/>
        <w:gridCol w:w="1909"/>
        <w:gridCol w:w="1576"/>
      </w:tblGrid>
      <w:tr w14:paraId="4FAC8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30" w:type="dxa"/>
          </w:tcPr>
          <w:p w14:paraId="15D84E6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76" w:type="dxa"/>
            <w:vAlign w:val="top"/>
          </w:tcPr>
          <w:p w14:paraId="7729929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矿山名称</w:t>
            </w:r>
          </w:p>
        </w:tc>
        <w:tc>
          <w:tcPr>
            <w:tcW w:w="1576" w:type="dxa"/>
            <w:vAlign w:val="top"/>
          </w:tcPr>
          <w:p w14:paraId="0EAF5FF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采矿权人</w:t>
            </w:r>
          </w:p>
        </w:tc>
        <w:tc>
          <w:tcPr>
            <w:tcW w:w="1576" w:type="dxa"/>
            <w:vAlign w:val="top"/>
          </w:tcPr>
          <w:p w14:paraId="585DE97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许可证号</w:t>
            </w:r>
          </w:p>
        </w:tc>
        <w:tc>
          <w:tcPr>
            <w:tcW w:w="1576" w:type="dxa"/>
            <w:vAlign w:val="top"/>
          </w:tcPr>
          <w:p w14:paraId="1F7F28F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编制目的</w:t>
            </w:r>
          </w:p>
        </w:tc>
        <w:tc>
          <w:tcPr>
            <w:tcW w:w="1576" w:type="dxa"/>
            <w:vAlign w:val="top"/>
          </w:tcPr>
          <w:p w14:paraId="235393D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编制单位</w:t>
            </w:r>
          </w:p>
        </w:tc>
        <w:tc>
          <w:tcPr>
            <w:tcW w:w="1576" w:type="dxa"/>
            <w:vAlign w:val="top"/>
          </w:tcPr>
          <w:p w14:paraId="3FDE775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审查时间</w:t>
            </w:r>
          </w:p>
        </w:tc>
        <w:tc>
          <w:tcPr>
            <w:tcW w:w="1909" w:type="dxa"/>
          </w:tcPr>
          <w:p w14:paraId="73455E6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审查意见文号</w:t>
            </w:r>
          </w:p>
        </w:tc>
        <w:tc>
          <w:tcPr>
            <w:tcW w:w="1576" w:type="dxa"/>
            <w:vAlign w:val="top"/>
          </w:tcPr>
          <w:p w14:paraId="1C9F748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审查机构</w:t>
            </w:r>
          </w:p>
        </w:tc>
      </w:tr>
      <w:tr w14:paraId="4A544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0" w:type="dxa"/>
          </w:tcPr>
          <w:p w14:paraId="0E041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76" w:type="dxa"/>
            <w:vAlign w:val="top"/>
          </w:tcPr>
          <w:p w14:paraId="6D40E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枣庄市张山子煤业有限公司双顶山石灰岩矿区</w:t>
            </w:r>
          </w:p>
        </w:tc>
        <w:tc>
          <w:tcPr>
            <w:tcW w:w="1576" w:type="dxa"/>
            <w:vAlign w:val="top"/>
          </w:tcPr>
          <w:p w14:paraId="650F0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枣庄市张山子煤业有限公司</w:t>
            </w:r>
          </w:p>
        </w:tc>
        <w:tc>
          <w:tcPr>
            <w:tcW w:w="1576" w:type="dxa"/>
            <w:vAlign w:val="top"/>
          </w:tcPr>
          <w:p w14:paraId="6A20F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C3700002011027110106909</w:t>
            </w:r>
          </w:p>
        </w:tc>
        <w:tc>
          <w:tcPr>
            <w:tcW w:w="1576" w:type="dxa"/>
            <w:vAlign w:val="top"/>
          </w:tcPr>
          <w:p w14:paraId="02B08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采矿权变更矿区范围</w:t>
            </w:r>
          </w:p>
        </w:tc>
        <w:tc>
          <w:tcPr>
            <w:tcW w:w="1576" w:type="dxa"/>
            <w:vAlign w:val="top"/>
          </w:tcPr>
          <w:p w14:paraId="2BA80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山东省鲁南地质工程勘察院（山东省地质矿产勘查开发局第二地质大队）</w:t>
            </w:r>
          </w:p>
        </w:tc>
        <w:tc>
          <w:tcPr>
            <w:tcW w:w="1576" w:type="dxa"/>
            <w:vAlign w:val="top"/>
          </w:tcPr>
          <w:p w14:paraId="58650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2026年6月11日</w:t>
            </w:r>
          </w:p>
        </w:tc>
        <w:tc>
          <w:tcPr>
            <w:tcW w:w="1909" w:type="dxa"/>
          </w:tcPr>
          <w:p w14:paraId="2BC49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576" w:type="dxa"/>
            <w:vMerge w:val="restart"/>
            <w:vAlign w:val="center"/>
          </w:tcPr>
          <w:p w14:paraId="7E780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枣庄市自然资源和规划局</w:t>
            </w:r>
          </w:p>
        </w:tc>
      </w:tr>
      <w:tr w14:paraId="2D43A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0" w:type="dxa"/>
          </w:tcPr>
          <w:p w14:paraId="36F0C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576" w:type="dxa"/>
            <w:vAlign w:val="top"/>
          </w:tcPr>
          <w:p w14:paraId="26D2F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枣庄创新山水水泥有限公司虎提山矿区水泥用灰岩矿</w:t>
            </w:r>
          </w:p>
        </w:tc>
        <w:tc>
          <w:tcPr>
            <w:tcW w:w="1576" w:type="dxa"/>
            <w:vAlign w:val="top"/>
          </w:tcPr>
          <w:p w14:paraId="6C43B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枣庄创新山水水泥有限公司</w:t>
            </w:r>
          </w:p>
        </w:tc>
        <w:tc>
          <w:tcPr>
            <w:tcW w:w="1576" w:type="dxa"/>
            <w:vAlign w:val="top"/>
          </w:tcPr>
          <w:p w14:paraId="3AF66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C3700002016097130142866</w:t>
            </w:r>
          </w:p>
        </w:tc>
        <w:tc>
          <w:tcPr>
            <w:tcW w:w="1576" w:type="dxa"/>
            <w:vAlign w:val="top"/>
          </w:tcPr>
          <w:p w14:paraId="6760D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采矿权延续</w:t>
            </w:r>
          </w:p>
        </w:tc>
        <w:tc>
          <w:tcPr>
            <w:tcW w:w="1576" w:type="dxa"/>
            <w:vAlign w:val="top"/>
          </w:tcPr>
          <w:p w14:paraId="51035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山东省煤田地质局第一勘探队</w:t>
            </w:r>
          </w:p>
        </w:tc>
        <w:tc>
          <w:tcPr>
            <w:tcW w:w="1576" w:type="dxa"/>
            <w:vAlign w:val="top"/>
          </w:tcPr>
          <w:p w14:paraId="031B3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2026年6月11日</w:t>
            </w:r>
          </w:p>
        </w:tc>
        <w:tc>
          <w:tcPr>
            <w:tcW w:w="1909" w:type="dxa"/>
          </w:tcPr>
          <w:p w14:paraId="27DD9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576" w:type="dxa"/>
            <w:vMerge w:val="continue"/>
            <w:tcBorders/>
            <w:vAlign w:val="top"/>
          </w:tcPr>
          <w:p w14:paraId="359F5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DFADC5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6716AD"/>
    <w:rsid w:val="27A21380"/>
    <w:rsid w:val="2FE91581"/>
    <w:rsid w:val="34B63236"/>
    <w:rsid w:val="402920C0"/>
    <w:rsid w:val="445145BA"/>
    <w:rsid w:val="4DBE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270</Characters>
  <Lines>0</Lines>
  <Paragraphs>0</Paragraphs>
  <TotalTime>0</TotalTime>
  <ScaleCrop>false</ScaleCrop>
  <LinksUpToDate>false</LinksUpToDate>
  <CharactersWithSpaces>270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2025-05-26T08:16:00Z</dcterms:created>
  <dc:creator>Lenovo</dc:creator>
  <cp:lastModifiedBy>且、听风吟</cp:lastModifiedBy>
  <dcterms:modified xsi:type="dcterms:W3CDTF">2026-07-30T08:40:09Z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eyJoZGlkIjoiZWU4ODg3ZjNmMDJiMTg4NDBmYzY2NWNiZWI5MWRmNjAiLCJ1c2VySWQiOiIxMTUwMDMyNzc0In0=</vt:lpwstr>
  </property>
  <property fmtid="{D5CDD505-2E9C-101B-9397-08002B2CF9AE}" pid="4" name="ICV">
    <vt:lpwstr>DFCF20E023A24DBBA0813FAB6CC5A97D_13</vt:lpwstr>
  </property>
</Properties>
</file>